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95"/>
        <w:gridCol w:w="1360"/>
        <w:gridCol w:w="1357"/>
      </w:tblGrid>
      <w:tr w:rsidR="00CA474D" w:rsidRPr="00F804C7" w:rsidTr="00F804C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F804C7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Nazwa modułu (bloku przedmiotów):</w:t>
            </w:r>
            <w:r w:rsidR="00F804C7" w:rsidRPr="00F804C7">
              <w:rPr>
                <w:b/>
                <w:sz w:val="22"/>
                <w:szCs w:val="22"/>
              </w:rPr>
              <w:t xml:space="preserve"> MODUŁ WYBIERALNY MENADŻER USŁUG PUBLICZNYCH </w:t>
            </w:r>
          </w:p>
        </w:tc>
        <w:tc>
          <w:tcPr>
            <w:tcW w:w="2812" w:type="dxa"/>
            <w:gridSpan w:val="3"/>
            <w:shd w:val="clear" w:color="auto" w:fill="C0C0C0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Kod modułu:</w:t>
            </w:r>
            <w:r w:rsidR="00F804C7" w:rsidRPr="00F804C7">
              <w:rPr>
                <w:sz w:val="22"/>
                <w:szCs w:val="22"/>
              </w:rPr>
              <w:t xml:space="preserve"> D2</w:t>
            </w:r>
          </w:p>
        </w:tc>
      </w:tr>
      <w:tr w:rsidR="00CA474D" w:rsidRPr="00F804C7" w:rsidTr="00F804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F804C7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Nazwa przedmiotu: </w:t>
            </w:r>
            <w:r w:rsidR="00AF21EF" w:rsidRPr="00F804C7">
              <w:rPr>
                <w:b/>
                <w:sz w:val="22"/>
                <w:szCs w:val="22"/>
              </w:rPr>
              <w:t>Ubezpieczenia społeczne</w:t>
            </w:r>
          </w:p>
        </w:tc>
        <w:tc>
          <w:tcPr>
            <w:tcW w:w="2812" w:type="dxa"/>
            <w:gridSpan w:val="3"/>
            <w:shd w:val="clear" w:color="auto" w:fill="C0C0C0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Kod przedmiotu:</w:t>
            </w:r>
            <w:r w:rsidR="00F804C7">
              <w:rPr>
                <w:sz w:val="22"/>
                <w:szCs w:val="22"/>
              </w:rPr>
              <w:t xml:space="preserve"> 18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Nazwa jednostki organizacyjnej prowadzącej przedmiot / moduł</w:t>
            </w:r>
            <w:r w:rsidRPr="00F804C7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Nazwa kierunku: </w:t>
            </w:r>
            <w:r w:rsidR="00F804C7" w:rsidRPr="00F804C7">
              <w:rPr>
                <w:b/>
                <w:i/>
                <w:sz w:val="22"/>
                <w:szCs w:val="22"/>
              </w:rPr>
              <w:t>studia</w:t>
            </w:r>
            <w:r w:rsidR="00F804C7" w:rsidRPr="00F804C7">
              <w:rPr>
                <w:sz w:val="22"/>
                <w:szCs w:val="22"/>
              </w:rPr>
              <w:t xml:space="preserve"> </w:t>
            </w:r>
            <w:r w:rsidRPr="00F804C7">
              <w:rPr>
                <w:b/>
                <w:i/>
                <w:sz w:val="22"/>
                <w:szCs w:val="22"/>
              </w:rPr>
              <w:t>menadżersko - prawn</w:t>
            </w:r>
            <w:r w:rsidR="00F804C7" w:rsidRPr="00F804C7">
              <w:rPr>
                <w:b/>
                <w:i/>
                <w:sz w:val="22"/>
                <w:szCs w:val="22"/>
              </w:rPr>
              <w:t>e</w:t>
            </w:r>
          </w:p>
        </w:tc>
      </w:tr>
      <w:tr w:rsidR="00CA474D" w:rsidRPr="00F804C7" w:rsidTr="00250345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Forma studiów:</w:t>
            </w:r>
          </w:p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Profil kształcenia:</w:t>
            </w:r>
          </w:p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Poziom kształcenia: </w:t>
            </w:r>
            <w:r w:rsidRPr="00F804C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F804C7" w:rsidTr="00250345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Rok / semestr: </w:t>
            </w:r>
          </w:p>
          <w:p w:rsidR="00CA474D" w:rsidRPr="00F804C7" w:rsidRDefault="00AF21EF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II/</w:t>
            </w:r>
            <w:r w:rsidR="00F804C7" w:rsidRPr="00F804C7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2835" w:type="dxa"/>
            <w:gridSpan w:val="2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Status przedmiotu /modułu:</w:t>
            </w:r>
          </w:p>
          <w:p w:rsidR="00CA474D" w:rsidRPr="00F804C7" w:rsidRDefault="00F804C7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AF21EF" w:rsidRPr="00F804C7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946" w:type="dxa"/>
            <w:gridSpan w:val="4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Język przedmiotu / modułu:</w:t>
            </w:r>
          </w:p>
          <w:p w:rsidR="00CA474D" w:rsidRPr="00F804C7" w:rsidRDefault="00AF21EF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inne </w:t>
            </w:r>
            <w:r w:rsidRPr="00F804C7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F804C7" w:rsidTr="00520064">
        <w:trPr>
          <w:cantSplit/>
        </w:trPr>
        <w:tc>
          <w:tcPr>
            <w:tcW w:w="497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F804C7" w:rsidRDefault="00AF21EF" w:rsidP="00520064">
            <w:pPr>
              <w:jc w:val="center"/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F804C7" w:rsidRDefault="00AF21EF" w:rsidP="00520064">
            <w:pPr>
              <w:jc w:val="center"/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F804C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F804C7" w:rsidRDefault="00AF21EF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dr hab. Marcin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="000F573B">
              <w:rPr>
                <w:sz w:val="22"/>
                <w:szCs w:val="22"/>
              </w:rPr>
              <w:t>, prof. PWSZ</w:t>
            </w:r>
          </w:p>
        </w:tc>
      </w:tr>
      <w:tr w:rsidR="00CA474D" w:rsidRPr="00F804C7" w:rsidTr="00520064">
        <w:tc>
          <w:tcPr>
            <w:tcW w:w="2988" w:type="dxa"/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F804C7" w:rsidRDefault="00AF21EF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dr hab. Marcin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="000F573B">
              <w:rPr>
                <w:sz w:val="22"/>
                <w:szCs w:val="22"/>
              </w:rPr>
              <w:t>, prof. PWSZ</w:t>
            </w:r>
          </w:p>
        </w:tc>
      </w:tr>
      <w:tr w:rsidR="00CA474D" w:rsidRPr="00F804C7" w:rsidTr="00520064">
        <w:tc>
          <w:tcPr>
            <w:tcW w:w="2988" w:type="dxa"/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F804C7" w:rsidRDefault="00AF21EF" w:rsidP="00AF21EF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Poznanie podstawowej wiedzy na temat historii, organizacji i finansowania ubezpieczeń społecznych oraz warunków nabycia prawa do świadczeń z ubezpieczenia społecznego. Opanowanie podstawowych umiejętności </w:t>
            </w:r>
            <w:r w:rsidR="000E684B" w:rsidRPr="00F804C7">
              <w:rPr>
                <w:sz w:val="22"/>
                <w:szCs w:val="22"/>
              </w:rPr>
              <w:t>niezbędnych do pracy związanej z systemem ubezpieczeń społecznych</w:t>
            </w:r>
            <w:r w:rsidRPr="00F804C7">
              <w:rPr>
                <w:sz w:val="22"/>
                <w:szCs w:val="22"/>
              </w:rPr>
              <w:t xml:space="preserve"> </w:t>
            </w:r>
          </w:p>
        </w:tc>
      </w:tr>
      <w:tr w:rsidR="00CA474D" w:rsidRPr="00F804C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F804C7" w:rsidRDefault="000E684B" w:rsidP="000E684B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Posiadanie podstawowej wiedzy z zakresu prawoznawstwa oraz nauk ekonomicznych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F804C7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F804C7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Kod kierunkowego efektu </w:t>
            </w:r>
          </w:p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uczenia się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pStyle w:val="Nagwek1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Wiedza </w:t>
            </w:r>
            <w:r w:rsidRPr="00F804C7">
              <w:rPr>
                <w:b w:val="0"/>
                <w:sz w:val="22"/>
                <w:szCs w:val="22"/>
              </w:rPr>
              <w:t>(</w:t>
            </w:r>
            <w:r w:rsidRPr="00F804C7">
              <w:rPr>
                <w:b w:val="0"/>
                <w:i/>
                <w:sz w:val="22"/>
                <w:szCs w:val="22"/>
              </w:rPr>
              <w:t>Ma</w:t>
            </w:r>
            <w:r w:rsidR="00F804C7" w:rsidRPr="00F804C7">
              <w:rPr>
                <w:b w:val="0"/>
                <w:i/>
                <w:sz w:val="22"/>
                <w:szCs w:val="22"/>
              </w:rPr>
              <w:t xml:space="preserve"> pogłębioną</w:t>
            </w:r>
            <w:r w:rsidRPr="00F804C7">
              <w:rPr>
                <w:b w:val="0"/>
                <w:i/>
                <w:sz w:val="22"/>
                <w:szCs w:val="22"/>
              </w:rPr>
              <w:t xml:space="preserve">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0E684B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Ma pogłębioną wiedzę 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684B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K2P_W01</w:t>
            </w: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6B7BD7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Ma pogłębioną wiedzę o 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7BD7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K2P_W02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 xml:space="preserve">Umiejętności </w:t>
            </w:r>
            <w:r w:rsidR="00F804C7" w:rsidRPr="00F804C7">
              <w:rPr>
                <w:i/>
                <w:sz w:val="22"/>
                <w:szCs w:val="22"/>
              </w:rPr>
              <w:t>(P</w:t>
            </w:r>
            <w:r w:rsidRPr="00F804C7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Potrafi korzystać z właściwych koncepcji teoretycznych oraz dobierać odpowiednie metody i narzędzia; prawidłowo analizować, interpretować i wyjaśniać zjawiska społeczne oraz podejmować odpowiednie decyzje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6D51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K2P_U01</w:t>
            </w: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Potrafi samodzielnie planować, organizować i koordynować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6D51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K2P_U07</w:t>
            </w:r>
          </w:p>
        </w:tc>
      </w:tr>
      <w:tr w:rsidR="00CA474D" w:rsidRPr="00F804C7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CA474D" w:rsidP="00520064">
            <w:pPr>
              <w:rPr>
                <w:i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Kompetencje społeczne</w:t>
            </w:r>
            <w:r w:rsidR="00F804C7" w:rsidRPr="00F804C7">
              <w:rPr>
                <w:b/>
                <w:sz w:val="22"/>
                <w:szCs w:val="22"/>
              </w:rPr>
              <w:t xml:space="preserve"> </w:t>
            </w:r>
            <w:r w:rsidR="00F804C7" w:rsidRPr="00F804C7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F804C7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F804C7" w:rsidRDefault="00E16D51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Jest gotów do tworzenia i rozwijania wzorów właściwego postępowania w środowisku pracy i życia, podejmowania inicjatyw, krytycznej oceny siebie oraz zespołów i org</w:t>
            </w:r>
            <w:r w:rsidR="001A292D" w:rsidRPr="00F804C7">
              <w:rPr>
                <w:sz w:val="22"/>
                <w:szCs w:val="22"/>
              </w:rPr>
              <w:t>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292D" w:rsidRPr="00F804C7" w:rsidRDefault="00F804C7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K2P_K01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F804C7" w:rsidTr="00F804C7">
        <w:tc>
          <w:tcPr>
            <w:tcW w:w="10008" w:type="dxa"/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F804C7" w:rsidTr="00F804C7">
        <w:tc>
          <w:tcPr>
            <w:tcW w:w="10008" w:type="dxa"/>
            <w:shd w:val="pct15" w:color="auto" w:fill="FFFFFF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F804C7" w:rsidTr="00F804C7">
        <w:tc>
          <w:tcPr>
            <w:tcW w:w="10008" w:type="dxa"/>
          </w:tcPr>
          <w:p w:rsidR="001A292D" w:rsidRPr="00F804C7" w:rsidRDefault="001A292D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Pojęcie i cechy kategorialne ubezpieczenia społecznego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Zakres podmiotowy ubezpieczeń społecznych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Składki na ubezpieczenia społeczne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emerytury w systemie zdefiniowanego świadczenia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emerytury w systemie zdefiniowanej składki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F526EA" w:rsidRPr="00F804C7">
              <w:rPr>
                <w:sz w:val="22"/>
                <w:szCs w:val="22"/>
              </w:rPr>
              <w:t>Emerytura pomostowa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Prawo do renty z tytułu niezdolności do pracy i renty szkoleniowej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Renta rodzinna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pogrzebowy i dodatki do emerytur i rent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Świadczenia przyznawane w szczególnym trybie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Waloryzacja świadczeń emerytalno-rentowych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chorobowy i świadczenie rehabilitacyjne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Zasiłek macierzyński i zasiłek opiekuńczy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 xml:space="preserve">Świadczenia wypadkowe na tle </w:t>
            </w:r>
            <w:r w:rsidRPr="00F804C7">
              <w:rPr>
                <w:sz w:val="22"/>
                <w:szCs w:val="22"/>
              </w:rPr>
              <w:lastRenderedPageBreak/>
              <w:t>świadczeń ogólnych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Zasady różnicowania wysokości składki na ubezpieczenie wypadkowe</w:t>
            </w:r>
          </w:p>
        </w:tc>
      </w:tr>
      <w:tr w:rsidR="00CA474D" w:rsidRPr="00F804C7" w:rsidTr="00F804C7">
        <w:tc>
          <w:tcPr>
            <w:tcW w:w="10008" w:type="dxa"/>
            <w:shd w:val="pct15" w:color="auto" w:fill="FFFFFF"/>
          </w:tcPr>
          <w:p w:rsidR="00CA474D" w:rsidRPr="00F804C7" w:rsidRDefault="00CA474D" w:rsidP="00520064">
            <w:pPr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F804C7" w:rsidTr="00F804C7">
        <w:tc>
          <w:tcPr>
            <w:tcW w:w="10008" w:type="dxa"/>
          </w:tcPr>
          <w:p w:rsidR="00F526EA" w:rsidRPr="00F804C7" w:rsidRDefault="00F526EA" w:rsidP="00F804C7">
            <w:pPr>
              <w:jc w:val="both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Zgłoszenie do ubezpieczenia społecznego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Miesięczne deklaracje rozliczeniowe (e-składka)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Konta ubezpieczonych i płatników składek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Waloryzacja składek zaewidencjonowanych na koncie i subkoncie ubezpieczonego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Fundusze ubezpieczeń społecznych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>Obliczanie wysokości emerytury i renty z tytułu niezdolności do pracy według formuły zdefiniowanego świadczenia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Pr="00F804C7">
              <w:rPr>
                <w:sz w:val="22"/>
                <w:szCs w:val="22"/>
              </w:rPr>
              <w:t xml:space="preserve">Obliczanie wysokości emerytury </w:t>
            </w:r>
            <w:r w:rsidR="00B767F9" w:rsidRPr="00F804C7">
              <w:rPr>
                <w:sz w:val="22"/>
                <w:szCs w:val="22"/>
              </w:rPr>
              <w:t xml:space="preserve">i emerytury pomostowej </w:t>
            </w:r>
            <w:r w:rsidRPr="00F804C7">
              <w:rPr>
                <w:sz w:val="22"/>
                <w:szCs w:val="22"/>
              </w:rPr>
              <w:t>według formuły zdefiniowanej składki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Orzekanie o niezdolności do pracy dla celów rentowych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Orzekanie o niezdolności do pracy z powodu choroby (e-zwolnienia)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podstawy wymiaru świadczeń z ubezpieczenia chorobowego dla różnych kategorii ubezpieczonych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wypadku przy pracy i choroby zawodowej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Ustalanie wysokości jednorazowych odszkodowań z tytułu wypadku przy pracy i chorób zawodowych</w:t>
            </w:r>
            <w:r w:rsidR="00F804C7" w:rsidRPr="00F804C7">
              <w:rPr>
                <w:sz w:val="22"/>
                <w:szCs w:val="22"/>
              </w:rPr>
              <w:t xml:space="preserve">; </w:t>
            </w:r>
            <w:r w:rsidR="00B767F9" w:rsidRPr="00F804C7">
              <w:rPr>
                <w:sz w:val="22"/>
                <w:szCs w:val="22"/>
              </w:rPr>
              <w:t>Prewencja wypadkowa i ustalanie wysokości składki na ubezpieczenie wypadkowe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F804C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53C01" w:rsidRPr="00F804C7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Wypych – Żywicka (red.)  </w:t>
            </w:r>
            <w:r w:rsidRPr="00F804C7">
              <w:rPr>
                <w:i/>
                <w:sz w:val="22"/>
                <w:szCs w:val="22"/>
              </w:rPr>
              <w:t xml:space="preserve">Leksykon prawa ubezpieczeń społecznych  </w:t>
            </w:r>
            <w:r w:rsidRPr="00F804C7">
              <w:rPr>
                <w:sz w:val="22"/>
                <w:szCs w:val="22"/>
              </w:rPr>
              <w:t xml:space="preserve">C. H. Beck wyd. 2, Warszawa 2016 r. </w:t>
            </w:r>
          </w:p>
          <w:p w:rsidR="00CA474D" w:rsidRPr="00F804C7" w:rsidRDefault="00353C01" w:rsidP="00F804C7">
            <w:pPr>
              <w:pStyle w:val="Akapitzlist"/>
              <w:numPr>
                <w:ilvl w:val="0"/>
                <w:numId w:val="8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K. Antonów (red.) </w:t>
            </w:r>
            <w:r w:rsidRPr="00F804C7">
              <w:rPr>
                <w:i/>
                <w:sz w:val="22"/>
                <w:szCs w:val="22"/>
              </w:rPr>
              <w:t xml:space="preserve">Emerytury i renty z FUS. Emerytury pomostowe. Okresowe emerytury kapitałowe. Komentarz. </w:t>
            </w:r>
            <w:r w:rsidRPr="00F804C7">
              <w:rPr>
                <w:sz w:val="22"/>
                <w:szCs w:val="22"/>
              </w:rPr>
              <w:t xml:space="preserve">Wolters Kluwer Warszawa 2014 r.  </w:t>
            </w:r>
          </w:p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F804C7" w:rsidTr="00520064">
        <w:tc>
          <w:tcPr>
            <w:tcW w:w="2660" w:type="dxa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F804C7" w:rsidRDefault="00353C01" w:rsidP="00F804C7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M. </w:t>
            </w:r>
            <w:proofErr w:type="spellStart"/>
            <w:r w:rsidRPr="00F804C7">
              <w:rPr>
                <w:sz w:val="22"/>
                <w:szCs w:val="22"/>
              </w:rPr>
              <w:t>Zieleniecki</w:t>
            </w:r>
            <w:proofErr w:type="spellEnd"/>
            <w:r w:rsidRPr="00F804C7">
              <w:rPr>
                <w:sz w:val="22"/>
                <w:szCs w:val="22"/>
              </w:rPr>
              <w:t xml:space="preserve"> </w:t>
            </w:r>
            <w:r w:rsidRPr="00F804C7">
              <w:rPr>
                <w:i/>
                <w:sz w:val="22"/>
                <w:szCs w:val="22"/>
              </w:rPr>
              <w:t xml:space="preserve">Emerytura pomostowa w nowym systemie emerytalnym </w:t>
            </w:r>
            <w:r w:rsidRPr="00F804C7">
              <w:rPr>
                <w:sz w:val="22"/>
                <w:szCs w:val="22"/>
              </w:rPr>
              <w:t xml:space="preserve">Fundacja Rozwoju Uniwersytetu Gdańskiego 2011 r. </w:t>
            </w:r>
          </w:p>
          <w:p w:rsidR="00353C01" w:rsidRPr="00F804C7" w:rsidRDefault="00860F2E" w:rsidP="00F804C7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I. Ję</w:t>
            </w:r>
            <w:r w:rsidR="00353C01" w:rsidRPr="00F804C7">
              <w:rPr>
                <w:sz w:val="22"/>
                <w:szCs w:val="22"/>
              </w:rPr>
              <w:t xml:space="preserve">drasik – Jankowska </w:t>
            </w:r>
            <w:r w:rsidRPr="00F804C7">
              <w:rPr>
                <w:i/>
                <w:sz w:val="22"/>
                <w:szCs w:val="22"/>
              </w:rPr>
              <w:t xml:space="preserve">Pojęcia i konstrukcje prawne ubezpieczenia społecznego </w:t>
            </w:r>
            <w:proofErr w:type="spellStart"/>
            <w:r w:rsidRPr="00F804C7">
              <w:rPr>
                <w:sz w:val="22"/>
                <w:szCs w:val="22"/>
              </w:rPr>
              <w:t>LexisNexis</w:t>
            </w:r>
            <w:proofErr w:type="spellEnd"/>
            <w:r w:rsidRPr="00F804C7">
              <w:rPr>
                <w:sz w:val="22"/>
                <w:szCs w:val="22"/>
              </w:rPr>
              <w:t xml:space="preserve"> 2016 r. </w:t>
            </w:r>
          </w:p>
        </w:tc>
      </w:tr>
      <w:tr w:rsidR="00CA474D" w:rsidRPr="00F804C7" w:rsidTr="00520064">
        <w:tc>
          <w:tcPr>
            <w:tcW w:w="2660" w:type="dxa"/>
          </w:tcPr>
          <w:p w:rsidR="00CA474D" w:rsidRPr="00F804C7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F804C7" w:rsidRDefault="00860F2E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Wykład prowadzony metodą tradycyjną</w:t>
            </w:r>
          </w:p>
          <w:p w:rsidR="00860F2E" w:rsidRPr="00F804C7" w:rsidRDefault="00860F2E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Ćwiczenia polegające na wykonaniu przez studenta zadania lub rozwiązania kazusu przygotowanego przez prowadzącego</w:t>
            </w:r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F804C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F804C7" w:rsidRDefault="00CA474D" w:rsidP="00F804C7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F804C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F804C7" w:rsidRDefault="00A94E0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Ocena zadań realizowanych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1-5</w:t>
            </w:r>
          </w:p>
        </w:tc>
      </w:tr>
      <w:tr w:rsidR="00CA474D" w:rsidRPr="00F804C7" w:rsidTr="00520064">
        <w:tc>
          <w:tcPr>
            <w:tcW w:w="8208" w:type="dxa"/>
            <w:gridSpan w:val="2"/>
          </w:tcPr>
          <w:p w:rsidR="00CA474D" w:rsidRPr="00F804C7" w:rsidRDefault="00A94E0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Egzamin końcowy</w:t>
            </w:r>
          </w:p>
        </w:tc>
        <w:tc>
          <w:tcPr>
            <w:tcW w:w="1800" w:type="dxa"/>
          </w:tcPr>
          <w:p w:rsidR="00CA474D" w:rsidRPr="00F804C7" w:rsidRDefault="00F804C7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1-3</w:t>
            </w:r>
          </w:p>
        </w:tc>
      </w:tr>
      <w:tr w:rsidR="00CA474D" w:rsidRPr="00F804C7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F804C7" w:rsidRDefault="00860F2E" w:rsidP="00860F2E">
            <w:pPr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Egzamin w postaci testu</w:t>
            </w:r>
            <w:r w:rsidR="00A94E0D" w:rsidRPr="00F804C7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</w:tr>
    </w:tbl>
    <w:p w:rsidR="00CA474D" w:rsidRPr="00F804C7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F804C7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F804C7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F804C7">
              <w:rPr>
                <w:b/>
                <w:sz w:val="22"/>
                <w:szCs w:val="22"/>
              </w:rPr>
              <w:t>NAKŁAD PRACY STUDENTA</w:t>
            </w:r>
          </w:p>
          <w:p w:rsidR="00CA474D" w:rsidRPr="00F804C7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F804C7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F804C7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F804C7" w:rsidTr="00520064">
        <w:trPr>
          <w:trHeight w:val="262"/>
        </w:trPr>
        <w:tc>
          <w:tcPr>
            <w:tcW w:w="5070" w:type="dxa"/>
            <w:vMerge/>
          </w:tcPr>
          <w:p w:rsidR="00CA474D" w:rsidRPr="00F804C7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F804C7" w:rsidRDefault="00CA474D" w:rsidP="00520064">
            <w:pPr>
              <w:jc w:val="center"/>
              <w:rPr>
                <w:sz w:val="22"/>
                <w:szCs w:val="22"/>
              </w:rPr>
            </w:pPr>
            <w:r w:rsidRPr="00F804C7">
              <w:rPr>
                <w:sz w:val="22"/>
                <w:szCs w:val="22"/>
              </w:rPr>
              <w:t xml:space="preserve">W tym zajęcia powiązane </w:t>
            </w:r>
            <w:r w:rsidRPr="00F804C7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  <w:r w:rsidRPr="00F804C7">
              <w:t>-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  <w:rPr>
                <w:vertAlign w:val="superscript"/>
              </w:rPr>
            </w:pPr>
            <w:r w:rsidRPr="00F804C7">
              <w:t xml:space="preserve">Udział w ćwiczeniach audytoryjnych                                 </w:t>
            </w:r>
            <w:r w:rsidR="00160419">
              <w:t>i </w:t>
            </w:r>
            <w:r w:rsidRPr="00F804C7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F804C7" w:rsidRDefault="00860F2E" w:rsidP="00160419">
            <w:pPr>
              <w:pStyle w:val="Bezodstpw"/>
              <w:jc w:val="center"/>
            </w:pPr>
            <w:r w:rsidRPr="00F804C7">
              <w:t>15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Przygotowanie projektu / eseju / itp.</w:t>
            </w:r>
            <w:r w:rsidRPr="00F804C7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30</w:t>
            </w:r>
          </w:p>
        </w:tc>
        <w:tc>
          <w:tcPr>
            <w:tcW w:w="2812" w:type="dxa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  <w:jc w:val="center"/>
            </w:pPr>
          </w:p>
        </w:tc>
      </w:tr>
      <w:tr w:rsidR="00CA474D" w:rsidRPr="00F804C7" w:rsidTr="00F804C7">
        <w:trPr>
          <w:trHeight w:val="262"/>
        </w:trPr>
        <w:tc>
          <w:tcPr>
            <w:tcW w:w="5070" w:type="dxa"/>
          </w:tcPr>
          <w:p w:rsidR="00CA474D" w:rsidRPr="00F804C7" w:rsidRDefault="00CA474D" w:rsidP="00160419">
            <w:pPr>
              <w:pStyle w:val="Bezodstpw"/>
            </w:pPr>
            <w:r w:rsidRPr="00F804C7">
              <w:t>Inne</w:t>
            </w:r>
          </w:p>
        </w:tc>
        <w:tc>
          <w:tcPr>
            <w:tcW w:w="2126" w:type="dxa"/>
            <w:vAlign w:val="center"/>
          </w:tcPr>
          <w:p w:rsidR="00CA474D" w:rsidRPr="00F804C7" w:rsidRDefault="00CA474D" w:rsidP="00160419">
            <w:pPr>
              <w:pStyle w:val="Bezodstpw"/>
            </w:pPr>
          </w:p>
        </w:tc>
        <w:tc>
          <w:tcPr>
            <w:tcW w:w="2812" w:type="dxa"/>
            <w:vAlign w:val="center"/>
          </w:tcPr>
          <w:p w:rsidR="00CA474D" w:rsidRPr="00F804C7" w:rsidRDefault="00CA474D" w:rsidP="00160419">
            <w:pPr>
              <w:pStyle w:val="Bezodstpw"/>
            </w:pPr>
          </w:p>
        </w:tc>
      </w:tr>
      <w:tr w:rsidR="00CA474D" w:rsidRPr="00160419" w:rsidTr="00F804C7">
        <w:trPr>
          <w:trHeight w:val="262"/>
        </w:trPr>
        <w:tc>
          <w:tcPr>
            <w:tcW w:w="5070" w:type="dxa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60</w:t>
            </w:r>
          </w:p>
        </w:tc>
      </w:tr>
      <w:tr w:rsidR="00CA474D" w:rsidRPr="00160419" w:rsidTr="00F804C7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60419" w:rsidRDefault="00F804C7" w:rsidP="00160419">
            <w:pPr>
              <w:pStyle w:val="Bezodstpw"/>
              <w:jc w:val="center"/>
              <w:rPr>
                <w:b/>
              </w:rPr>
            </w:pPr>
            <w:r w:rsidRPr="00160419">
              <w:rPr>
                <w:b/>
              </w:rPr>
              <w:t>3</w:t>
            </w:r>
          </w:p>
        </w:tc>
      </w:tr>
      <w:tr w:rsidR="00CA474D" w:rsidRPr="00160419" w:rsidTr="00160419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60419" w:rsidRDefault="00CA474D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160419" w:rsidRDefault="00F804C7" w:rsidP="00160419">
            <w:pPr>
              <w:pStyle w:val="Bezodstpw"/>
              <w:rPr>
                <w:b/>
              </w:rPr>
            </w:pPr>
            <w:r w:rsidRPr="00160419">
              <w:rPr>
                <w:b/>
              </w:rPr>
              <w:t xml:space="preserve">Nauki prawne         </w:t>
            </w:r>
            <w:r w:rsidR="00160419">
              <w:rPr>
                <w:b/>
              </w:rPr>
              <w:t xml:space="preserve">    </w:t>
            </w:r>
            <w:r w:rsidRPr="00160419">
              <w:rPr>
                <w:b/>
              </w:rPr>
              <w:t xml:space="preserve">         3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804C7" w:rsidRDefault="00CA474D" w:rsidP="00160419">
            <w:pPr>
              <w:pStyle w:val="Bezodstpw"/>
              <w:rPr>
                <w:vertAlign w:val="superscript"/>
              </w:rPr>
            </w:pPr>
            <w:r w:rsidRPr="00F804C7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2</w:t>
            </w:r>
          </w:p>
        </w:tc>
      </w:tr>
      <w:tr w:rsidR="00CA474D" w:rsidRPr="00F804C7" w:rsidTr="00160419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F804C7" w:rsidRDefault="00CA474D" w:rsidP="00160419">
            <w:pPr>
              <w:pStyle w:val="Bezodstpw"/>
            </w:pPr>
            <w:r w:rsidRPr="00F804C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F804C7" w:rsidRDefault="00F804C7" w:rsidP="00160419">
            <w:pPr>
              <w:pStyle w:val="Bezodstpw"/>
              <w:jc w:val="center"/>
            </w:pPr>
            <w:r>
              <w:t>1</w:t>
            </w:r>
          </w:p>
        </w:tc>
      </w:tr>
    </w:tbl>
    <w:p w:rsidR="00E40B0C" w:rsidRPr="00F804C7" w:rsidRDefault="00E40B0C" w:rsidP="00CA474D">
      <w:pPr>
        <w:rPr>
          <w:sz w:val="22"/>
          <w:szCs w:val="22"/>
        </w:rPr>
      </w:pPr>
    </w:p>
    <w:sectPr w:rsidR="00E40B0C" w:rsidRPr="00F804C7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4A5"/>
    <w:multiLevelType w:val="hybridMultilevel"/>
    <w:tmpl w:val="A76C8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DF4"/>
    <w:multiLevelType w:val="hybridMultilevel"/>
    <w:tmpl w:val="1AD60D0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BCC1897"/>
    <w:multiLevelType w:val="hybridMultilevel"/>
    <w:tmpl w:val="FA46E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A1D93"/>
    <w:multiLevelType w:val="hybridMultilevel"/>
    <w:tmpl w:val="456CC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E79A0"/>
    <w:multiLevelType w:val="hybridMultilevel"/>
    <w:tmpl w:val="EB86F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F486B"/>
    <w:multiLevelType w:val="hybridMultilevel"/>
    <w:tmpl w:val="FBCA2040"/>
    <w:lvl w:ilvl="0" w:tplc="0415000F">
      <w:start w:val="1"/>
      <w:numFmt w:val="decimal"/>
      <w:lvlText w:val="%1."/>
      <w:lvlJc w:val="left"/>
      <w:pPr>
        <w:ind w:left="715" w:hanging="360"/>
      </w:p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>
    <w:nsid w:val="5D2B04AD"/>
    <w:multiLevelType w:val="hybridMultilevel"/>
    <w:tmpl w:val="17FEA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97CFA"/>
    <w:multiLevelType w:val="hybridMultilevel"/>
    <w:tmpl w:val="E25C6BC2"/>
    <w:lvl w:ilvl="0" w:tplc="2E98CBA4">
      <w:start w:val="1"/>
      <w:numFmt w:val="upperLetter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E684B"/>
    <w:rsid w:val="000F573B"/>
    <w:rsid w:val="00160419"/>
    <w:rsid w:val="001A292D"/>
    <w:rsid w:val="00250345"/>
    <w:rsid w:val="002E75F9"/>
    <w:rsid w:val="00353C01"/>
    <w:rsid w:val="00416716"/>
    <w:rsid w:val="006B7BD7"/>
    <w:rsid w:val="00860F2E"/>
    <w:rsid w:val="008A6EE1"/>
    <w:rsid w:val="00A94E0D"/>
    <w:rsid w:val="00AF21EF"/>
    <w:rsid w:val="00B767F9"/>
    <w:rsid w:val="00C8158C"/>
    <w:rsid w:val="00CA474D"/>
    <w:rsid w:val="00E16D51"/>
    <w:rsid w:val="00E40B0C"/>
    <w:rsid w:val="00F526EA"/>
    <w:rsid w:val="00F804C7"/>
    <w:rsid w:val="00FD61A8"/>
    <w:rsid w:val="00FE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A292D"/>
    <w:pPr>
      <w:ind w:left="720"/>
      <w:contextualSpacing/>
    </w:pPr>
  </w:style>
  <w:style w:type="paragraph" w:styleId="Bezodstpw">
    <w:name w:val="No Spacing"/>
    <w:uiPriority w:val="1"/>
    <w:qFormat/>
    <w:rsid w:val="0016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396052-65F3-475E-AA9C-5714A5AF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2019-01-10T22:30:00Z</dcterms:created>
  <dcterms:modified xsi:type="dcterms:W3CDTF">2019-08-23T09:05:00Z</dcterms:modified>
</cp:coreProperties>
</file>